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1520" w:type="dxa"/>
        <w:tblInd w:w="-1026" w:type="dxa"/>
        <w:tblLayout w:type="fixed"/>
        <w:tblLook w:val="04A0"/>
      </w:tblPr>
      <w:tblGrid>
        <w:gridCol w:w="2053"/>
        <w:gridCol w:w="236"/>
        <w:gridCol w:w="414"/>
        <w:gridCol w:w="464"/>
        <w:gridCol w:w="4486"/>
        <w:gridCol w:w="85"/>
        <w:gridCol w:w="236"/>
        <w:gridCol w:w="2658"/>
        <w:gridCol w:w="319"/>
        <w:gridCol w:w="248"/>
        <w:gridCol w:w="321"/>
      </w:tblGrid>
      <w:tr w:rsidR="00087FF3" w:rsidTr="004C1A37">
        <w:trPr>
          <w:gridAfter w:val="1"/>
          <w:wAfter w:w="321" w:type="dxa"/>
        </w:trPr>
        <w:tc>
          <w:tcPr>
            <w:tcW w:w="10632" w:type="dxa"/>
            <w:gridSpan w:val="8"/>
            <w:shd w:val="clear" w:color="auto" w:fill="auto"/>
          </w:tcPr>
          <w:p w:rsidR="00087FF3" w:rsidRDefault="00EC7523" w:rsidP="00342FF3">
            <w:pPr>
              <w:spacing w:after="0" w:line="240" w:lineRule="auto"/>
              <w:ind w:left="-1276" w:right="11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</w:t>
            </w:r>
            <w:bookmarkStart w:id="0" w:name="_GoBack"/>
            <w:bookmarkEnd w:id="0"/>
            <w:r w:rsidR="007A28EF">
              <w:rPr>
                <w:rFonts w:ascii="Times New Roman" w:hAnsi="Times New Roman" w:cs="Times New Roman"/>
                <w:b/>
                <w:sz w:val="28"/>
              </w:rPr>
              <w:t>ДИСТАНЦІЙНЕ НАВЧАННЯ у 6</w:t>
            </w:r>
            <w:r w:rsidR="00087FF3">
              <w:rPr>
                <w:rFonts w:ascii="Times New Roman" w:hAnsi="Times New Roman" w:cs="Times New Roman"/>
                <w:b/>
                <w:sz w:val="28"/>
              </w:rPr>
              <w:t xml:space="preserve"> класі</w:t>
            </w:r>
          </w:p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 час карантину</w:t>
            </w:r>
          </w:p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87FF3" w:rsidRDefault="00087FF3" w:rsidP="00342FF3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087FF3" w:rsidRDefault="00087FF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</w:tr>
      <w:tr w:rsidR="00087FF3" w:rsidTr="004C1A37">
        <w:trPr>
          <w:gridAfter w:val="1"/>
          <w:wAfter w:w="321" w:type="dxa"/>
        </w:trPr>
        <w:tc>
          <w:tcPr>
            <w:tcW w:w="2053" w:type="dxa"/>
            <w:shd w:val="clear" w:color="auto" w:fill="auto"/>
          </w:tcPr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ПІБ учителя</w:t>
            </w:r>
          </w:p>
        </w:tc>
        <w:tc>
          <w:tcPr>
            <w:tcW w:w="1114" w:type="dxa"/>
            <w:gridSpan w:val="3"/>
            <w:shd w:val="clear" w:color="auto" w:fill="auto"/>
          </w:tcPr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уроку</w:t>
            </w:r>
          </w:p>
        </w:tc>
        <w:tc>
          <w:tcPr>
            <w:tcW w:w="4486" w:type="dxa"/>
            <w:shd w:val="clear" w:color="auto" w:fill="auto"/>
          </w:tcPr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Зміст уроку</w:t>
            </w:r>
          </w:p>
        </w:tc>
        <w:tc>
          <w:tcPr>
            <w:tcW w:w="2979" w:type="dxa"/>
            <w:gridSpan w:val="3"/>
            <w:shd w:val="clear" w:color="auto" w:fill="auto"/>
          </w:tcPr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Завдання для учнів для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самоопрацювання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</w:tr>
      <w:tr w:rsidR="00087FF3" w:rsidTr="004C1A37">
        <w:trPr>
          <w:gridAfter w:val="1"/>
          <w:wAfter w:w="321" w:type="dxa"/>
        </w:trPr>
        <w:tc>
          <w:tcPr>
            <w:tcW w:w="10632" w:type="dxa"/>
            <w:gridSpan w:val="8"/>
            <w:shd w:val="clear" w:color="auto" w:fill="auto"/>
          </w:tcPr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87FF3" w:rsidRDefault="007A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ІСТОРІЯ</w:t>
            </w:r>
          </w:p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</w:tr>
      <w:tr w:rsidR="00087FF3" w:rsidTr="004C1A37">
        <w:trPr>
          <w:gridAfter w:val="1"/>
          <w:wAfter w:w="321" w:type="dxa"/>
        </w:trPr>
        <w:tc>
          <w:tcPr>
            <w:tcW w:w="2053" w:type="dxa"/>
            <w:vMerge w:val="restart"/>
            <w:shd w:val="clear" w:color="auto" w:fill="auto"/>
          </w:tcPr>
          <w:p w:rsidR="00CF5537" w:rsidRDefault="007A28E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Щербак Н.Ф.</w:t>
            </w:r>
          </w:p>
        </w:tc>
        <w:tc>
          <w:tcPr>
            <w:tcW w:w="1114" w:type="dxa"/>
            <w:gridSpan w:val="3"/>
            <w:shd w:val="clear" w:color="auto" w:fill="auto"/>
          </w:tcPr>
          <w:p w:rsidR="00087FF3" w:rsidRDefault="007A28E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4486" w:type="dxa"/>
            <w:shd w:val="clear" w:color="auto" w:fill="auto"/>
          </w:tcPr>
          <w:p w:rsidR="00087FF3" w:rsidRPr="00C50678" w:rsidRDefault="007A28EF">
            <w:pPr>
              <w:spacing w:after="0" w:line="240" w:lineRule="auto"/>
            </w:pPr>
            <w:r w:rsidRPr="00C50678">
              <w:rPr>
                <w:rFonts w:ascii="Times New Roman" w:hAnsi="Times New Roman" w:cs="Times New Roman"/>
                <w:sz w:val="28"/>
              </w:rPr>
              <w:t>Природно-географічні умови Апеннінського півострова. Виникнення міста Рима</w:t>
            </w:r>
          </w:p>
        </w:tc>
        <w:tc>
          <w:tcPr>
            <w:tcW w:w="2979" w:type="dxa"/>
            <w:gridSpan w:val="3"/>
            <w:shd w:val="clear" w:color="auto" w:fill="auto"/>
          </w:tcPr>
          <w:p w:rsidR="00087FF3" w:rsidRPr="00C50678" w:rsidRDefault="007A28EF">
            <w:pPr>
              <w:spacing w:after="0" w:line="240" w:lineRule="auto"/>
            </w:pPr>
            <w:r w:rsidRPr="00C50678">
              <w:rPr>
                <w:rFonts w:ascii="Times New Roman" w:hAnsi="Times New Roman" w:cs="Times New Roman"/>
                <w:sz w:val="28"/>
              </w:rPr>
              <w:t xml:space="preserve">опрацювати §39, ст.. 167-171, дати відповіді на запитання після § (усно)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</w:tr>
      <w:tr w:rsidR="007A28EF" w:rsidTr="004C1A37">
        <w:trPr>
          <w:gridAfter w:val="1"/>
          <w:wAfter w:w="321" w:type="dxa"/>
        </w:trPr>
        <w:tc>
          <w:tcPr>
            <w:tcW w:w="2053" w:type="dxa"/>
            <w:vMerge/>
            <w:shd w:val="clear" w:color="auto" w:fill="auto"/>
          </w:tcPr>
          <w:p w:rsidR="007A28EF" w:rsidRDefault="007A28E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:rsidR="007A28EF" w:rsidRDefault="007A28E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4486" w:type="dxa"/>
            <w:shd w:val="clear" w:color="auto" w:fill="auto"/>
          </w:tcPr>
          <w:p w:rsidR="007A28EF" w:rsidRPr="00C50678" w:rsidRDefault="007A28EF">
            <w:pPr>
              <w:spacing w:after="0" w:line="240" w:lineRule="auto"/>
            </w:pPr>
            <w:r w:rsidRPr="00C50678">
              <w:rPr>
                <w:rFonts w:ascii="Times New Roman" w:hAnsi="Times New Roman" w:cs="Times New Roman"/>
                <w:sz w:val="28"/>
              </w:rPr>
              <w:t xml:space="preserve">Римська республіка в </w:t>
            </w:r>
            <w:r w:rsidRPr="00C50678"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 w:rsidRPr="00C50678">
              <w:rPr>
                <w:rFonts w:ascii="Times New Roman" w:hAnsi="Times New Roman" w:cs="Times New Roman"/>
                <w:sz w:val="28"/>
              </w:rPr>
              <w:t>-І ст.. до н.е.: соціальний устрій та організація влади</w:t>
            </w:r>
          </w:p>
        </w:tc>
        <w:tc>
          <w:tcPr>
            <w:tcW w:w="2979" w:type="dxa"/>
            <w:gridSpan w:val="3"/>
            <w:shd w:val="clear" w:color="auto" w:fill="auto"/>
          </w:tcPr>
          <w:p w:rsidR="007A28EF" w:rsidRPr="00C50678" w:rsidRDefault="007A28EF" w:rsidP="007A28EF">
            <w:pPr>
              <w:spacing w:after="0" w:line="240" w:lineRule="auto"/>
            </w:pPr>
            <w:r w:rsidRPr="00C50678">
              <w:rPr>
                <w:rFonts w:ascii="Times New Roman" w:hAnsi="Times New Roman" w:cs="Times New Roman"/>
                <w:sz w:val="28"/>
              </w:rPr>
              <w:t xml:space="preserve">опрацювати §40, ст.. 172-176, дати визначення крилатим висловам на ст.. 175 (письмово)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8EF" w:rsidRDefault="007A28EF">
            <w:pPr>
              <w:spacing w:after="0" w:line="240" w:lineRule="auto"/>
            </w:pPr>
          </w:p>
        </w:tc>
      </w:tr>
      <w:tr w:rsidR="004C1A37" w:rsidTr="004C1A37">
        <w:trPr>
          <w:gridAfter w:val="1"/>
          <w:wAfter w:w="321" w:type="dxa"/>
          <w:trHeight w:val="2696"/>
        </w:trPr>
        <w:tc>
          <w:tcPr>
            <w:tcW w:w="2053" w:type="dxa"/>
            <w:vMerge/>
            <w:shd w:val="clear" w:color="auto" w:fill="auto"/>
          </w:tcPr>
          <w:p w:rsidR="004C1A37" w:rsidRDefault="004C1A3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:rsidR="004C1A37" w:rsidRDefault="004C1A3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4486" w:type="dxa"/>
            <w:shd w:val="clear" w:color="auto" w:fill="auto"/>
          </w:tcPr>
          <w:p w:rsidR="004C1A37" w:rsidRPr="00C50678" w:rsidRDefault="004C1A37">
            <w:pPr>
              <w:spacing w:after="0" w:line="240" w:lineRule="auto"/>
            </w:pPr>
            <w:r w:rsidRPr="00C50678">
              <w:rPr>
                <w:rFonts w:ascii="Times New Roman" w:hAnsi="Times New Roman" w:cs="Times New Roman"/>
                <w:sz w:val="28"/>
              </w:rPr>
              <w:t>Пантеон римських богів</w:t>
            </w:r>
          </w:p>
        </w:tc>
        <w:tc>
          <w:tcPr>
            <w:tcW w:w="2979" w:type="dxa"/>
            <w:gridSpan w:val="3"/>
            <w:shd w:val="clear" w:color="auto" w:fill="auto"/>
          </w:tcPr>
          <w:p w:rsidR="004C1A37" w:rsidRPr="00C50678" w:rsidRDefault="004C1A37" w:rsidP="004C1A37">
            <w:r w:rsidRPr="00C50678">
              <w:rPr>
                <w:rFonts w:ascii="Times New Roman" w:hAnsi="Times New Roman" w:cs="Times New Roman"/>
                <w:sz w:val="28"/>
              </w:rPr>
              <w:t>опрацювати §41-42, ст.. 176-185, за допомогою ілюстрації на</w:t>
            </w:r>
            <w:r w:rsidR="00B717A0" w:rsidRPr="00C50678">
              <w:rPr>
                <w:rFonts w:ascii="Times New Roman" w:hAnsi="Times New Roman" w:cs="Times New Roman"/>
                <w:sz w:val="28"/>
              </w:rPr>
              <w:t xml:space="preserve"> ст.185, скласти розповідь (письмово</w:t>
            </w:r>
            <w:r w:rsidRPr="00C5067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</w:tr>
      <w:tr w:rsidR="004C1A37" w:rsidTr="004C1A37">
        <w:trPr>
          <w:gridAfter w:val="1"/>
          <w:wAfter w:w="321" w:type="dxa"/>
          <w:trHeight w:val="452"/>
        </w:trPr>
        <w:tc>
          <w:tcPr>
            <w:tcW w:w="2053" w:type="dxa"/>
            <w:vMerge/>
            <w:shd w:val="clear" w:color="auto" w:fill="auto"/>
          </w:tcPr>
          <w:p w:rsidR="004C1A37" w:rsidRDefault="004C1A3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:rsidR="004C1A37" w:rsidRDefault="004C1A37" w:rsidP="004C1A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4486" w:type="dxa"/>
            <w:shd w:val="clear" w:color="auto" w:fill="auto"/>
          </w:tcPr>
          <w:p w:rsidR="004C1A37" w:rsidRDefault="004C1A37" w:rsidP="004C1A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Диктатура Юлія Цезаря</w:t>
            </w:r>
          </w:p>
        </w:tc>
        <w:tc>
          <w:tcPr>
            <w:tcW w:w="2979" w:type="dxa"/>
            <w:gridSpan w:val="3"/>
            <w:shd w:val="clear" w:color="auto" w:fill="auto"/>
          </w:tcPr>
          <w:p w:rsidR="004C1A37" w:rsidRDefault="004C1A37" w:rsidP="004C1A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§43, ст.. 185-189, скласти історичний портрет Цезаря (письмово)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</w:tr>
      <w:tr w:rsidR="004C1A37" w:rsidTr="004C1A37">
        <w:trPr>
          <w:trHeight w:val="322"/>
        </w:trPr>
        <w:tc>
          <w:tcPr>
            <w:tcW w:w="2053" w:type="dxa"/>
            <w:vMerge/>
            <w:shd w:val="clear" w:color="auto" w:fill="auto"/>
          </w:tcPr>
          <w:p w:rsidR="004C1A37" w:rsidRDefault="004C1A3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</w:tr>
      <w:tr w:rsidR="004C1A37" w:rsidTr="004C1A37">
        <w:trPr>
          <w:trHeight w:val="322"/>
        </w:trPr>
        <w:tc>
          <w:tcPr>
            <w:tcW w:w="2053" w:type="dxa"/>
            <w:vMerge/>
            <w:shd w:val="clear" w:color="auto" w:fill="auto"/>
          </w:tcPr>
          <w:p w:rsidR="004C1A37" w:rsidRDefault="004C1A3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</w:tr>
      <w:tr w:rsidR="004C1A37" w:rsidTr="004C1A37">
        <w:trPr>
          <w:gridAfter w:val="3"/>
          <w:wAfter w:w="888" w:type="dxa"/>
          <w:trHeight w:val="322"/>
        </w:trPr>
        <w:tc>
          <w:tcPr>
            <w:tcW w:w="2053" w:type="dxa"/>
            <w:vMerge/>
            <w:shd w:val="clear" w:color="auto" w:fill="auto"/>
          </w:tcPr>
          <w:p w:rsidR="004C1A37" w:rsidRDefault="004C1A3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7" w:rsidRDefault="004C1A37">
            <w:pPr>
              <w:spacing w:after="0" w:line="240" w:lineRule="auto"/>
            </w:pPr>
          </w:p>
        </w:tc>
      </w:tr>
    </w:tbl>
    <w:p w:rsidR="003D7078" w:rsidRPr="004C1A37" w:rsidRDefault="003D7078">
      <w:pPr>
        <w:rPr>
          <w:lang w:val="uk-UA"/>
        </w:rPr>
      </w:pPr>
    </w:p>
    <w:sectPr w:rsidR="003D7078" w:rsidRPr="004C1A37" w:rsidSect="004C1A37">
      <w:pgSz w:w="11906" w:h="16838"/>
      <w:pgMar w:top="850" w:right="707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7078"/>
    <w:rsid w:val="00087FF3"/>
    <w:rsid w:val="00097CCE"/>
    <w:rsid w:val="001723FE"/>
    <w:rsid w:val="00342FF3"/>
    <w:rsid w:val="003D7078"/>
    <w:rsid w:val="0041168E"/>
    <w:rsid w:val="004B501E"/>
    <w:rsid w:val="004C1A37"/>
    <w:rsid w:val="004E6893"/>
    <w:rsid w:val="00636EF4"/>
    <w:rsid w:val="006530DF"/>
    <w:rsid w:val="006D0730"/>
    <w:rsid w:val="00784065"/>
    <w:rsid w:val="007A2857"/>
    <w:rsid w:val="007A28EF"/>
    <w:rsid w:val="009368A2"/>
    <w:rsid w:val="009F3715"/>
    <w:rsid w:val="00B11BD5"/>
    <w:rsid w:val="00B51DD1"/>
    <w:rsid w:val="00B717A0"/>
    <w:rsid w:val="00C50678"/>
    <w:rsid w:val="00C855CB"/>
    <w:rsid w:val="00CF5537"/>
    <w:rsid w:val="00EC7523"/>
    <w:rsid w:val="00FD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2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8E2D7C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4B50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B501E"/>
    <w:pPr>
      <w:spacing w:after="140"/>
    </w:pPr>
  </w:style>
  <w:style w:type="paragraph" w:styleId="a6">
    <w:name w:val="List"/>
    <w:basedOn w:val="a5"/>
    <w:rsid w:val="004B501E"/>
    <w:rPr>
      <w:rFonts w:cs="Arial"/>
    </w:rPr>
  </w:style>
  <w:style w:type="paragraph" w:styleId="a7">
    <w:name w:val="caption"/>
    <w:basedOn w:val="a"/>
    <w:qFormat/>
    <w:rsid w:val="004B50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4B501E"/>
    <w:pPr>
      <w:suppressLineNumbers/>
    </w:pPr>
    <w:rPr>
      <w:rFonts w:cs="Arial"/>
    </w:rPr>
  </w:style>
  <w:style w:type="paragraph" w:customStyle="1" w:styleId="xfmc1">
    <w:name w:val="xfmc1"/>
    <w:basedOn w:val="a"/>
    <w:qFormat/>
    <w:rsid w:val="008E2D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9">
    <w:name w:val="Table Grid"/>
    <w:basedOn w:val="a1"/>
    <w:uiPriority w:val="59"/>
    <w:rsid w:val="008E2D7C"/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29.07.14o</dc:creator>
  <dc:description/>
  <cp:lastModifiedBy>Zver</cp:lastModifiedBy>
  <cp:revision>50</cp:revision>
  <dcterms:created xsi:type="dcterms:W3CDTF">2019-01-29T07:48:00Z</dcterms:created>
  <dcterms:modified xsi:type="dcterms:W3CDTF">2020-03-23T18:29:00Z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